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E61B7" w14:textId="5C1F582D" w:rsidR="007E0879" w:rsidRPr="007E0879" w:rsidRDefault="007E0879" w:rsidP="007E0879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7E0879">
        <w:rPr>
          <w:rFonts w:ascii="Times New Roman" w:hAnsi="Times New Roman" w:cs="Times New Roman"/>
          <w:i/>
          <w:iCs/>
        </w:rPr>
        <w:t>Zamierzenia wychowawczo‑dydaktyczne – czerwiec 2026   Grupa I – 3‑latki</w:t>
      </w:r>
    </w:p>
    <w:p w14:paraId="459B0F62" w14:textId="77777777" w:rsidR="007E0879" w:rsidRDefault="007E0879" w:rsidP="007E0879">
      <w:pPr>
        <w:spacing w:after="0" w:line="240" w:lineRule="auto"/>
        <w:rPr>
          <w:rFonts w:ascii="Times New Roman" w:hAnsi="Times New Roman" w:cs="Times New Roman"/>
        </w:rPr>
      </w:pPr>
    </w:p>
    <w:p w14:paraId="36087320" w14:textId="14741D77" w:rsidR="007E0879" w:rsidRPr="007E0879" w:rsidRDefault="007E0879" w:rsidP="007E087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E0879">
        <w:rPr>
          <w:rFonts w:ascii="Times New Roman" w:hAnsi="Times New Roman" w:cs="Times New Roman"/>
          <w:b/>
          <w:bCs/>
        </w:rPr>
        <w:t>„Przyjaciele z różnych stron”</w:t>
      </w:r>
    </w:p>
    <w:p w14:paraId="7D3560EC" w14:textId="77777777" w:rsidR="007E0879" w:rsidRPr="007E0879" w:rsidRDefault="007E0879" w:rsidP="007E0879">
      <w:pPr>
        <w:spacing w:after="0" w:line="240" w:lineRule="auto"/>
        <w:rPr>
          <w:rFonts w:ascii="Times New Roman" w:hAnsi="Times New Roman" w:cs="Times New Roman"/>
        </w:rPr>
      </w:pPr>
      <w:r w:rsidRPr="007E0879">
        <w:rPr>
          <w:rFonts w:ascii="Times New Roman" w:hAnsi="Times New Roman" w:cs="Times New Roman"/>
        </w:rPr>
        <w:t>Cele i aktywności</w:t>
      </w:r>
    </w:p>
    <w:p w14:paraId="03D436D3" w14:textId="68AA026F" w:rsidR="007E0879" w:rsidRPr="007E0879" w:rsidRDefault="007E0879" w:rsidP="007E0879">
      <w:pPr>
        <w:spacing w:after="0" w:line="240" w:lineRule="auto"/>
        <w:rPr>
          <w:rFonts w:ascii="Times New Roman" w:hAnsi="Times New Roman" w:cs="Times New Roman"/>
        </w:rPr>
      </w:pPr>
      <w:r w:rsidRPr="007E0879">
        <w:rPr>
          <w:rFonts w:ascii="Times New Roman" w:hAnsi="Times New Roman" w:cs="Times New Roman"/>
        </w:rPr>
        <w:t>• Rozwijanie umiejętności mówienia o przyjaźni i emocjach (słuchanie opowiadań, rozmowy o tym, kto jest przyjacielem i jak o relacje dbać).</w:t>
      </w:r>
    </w:p>
    <w:p w14:paraId="7F47DE24" w14:textId="5D2C4260" w:rsidR="007E0879" w:rsidRPr="007E0879" w:rsidRDefault="007E0879" w:rsidP="007E0879">
      <w:pPr>
        <w:spacing w:after="0" w:line="240" w:lineRule="auto"/>
        <w:rPr>
          <w:rFonts w:ascii="Times New Roman" w:hAnsi="Times New Roman" w:cs="Times New Roman"/>
        </w:rPr>
      </w:pPr>
      <w:r w:rsidRPr="007E0879">
        <w:rPr>
          <w:rFonts w:ascii="Times New Roman" w:hAnsi="Times New Roman" w:cs="Times New Roman"/>
        </w:rPr>
        <w:t>• Poznawanie dzieci z różnych stron świata – ich wyglądu, zwyczajów i tradycji.</w:t>
      </w:r>
    </w:p>
    <w:p w14:paraId="032212B4" w14:textId="05FB45DA" w:rsidR="007E0879" w:rsidRPr="007E0879" w:rsidRDefault="007E0879" w:rsidP="007E0879">
      <w:pPr>
        <w:spacing w:after="0" w:line="240" w:lineRule="auto"/>
        <w:rPr>
          <w:rFonts w:ascii="Times New Roman" w:hAnsi="Times New Roman" w:cs="Times New Roman"/>
        </w:rPr>
      </w:pPr>
      <w:r w:rsidRPr="007E0879">
        <w:rPr>
          <w:rFonts w:ascii="Times New Roman" w:hAnsi="Times New Roman" w:cs="Times New Roman"/>
        </w:rPr>
        <w:t>• Ćwiczenie spostrzegawczości, porównywania i klasyfikowania (duży–mały, taki sam, gdzie jest ukryty przedmiot).</w:t>
      </w:r>
    </w:p>
    <w:p w14:paraId="4D342E2D" w14:textId="13B38208" w:rsidR="007E0879" w:rsidRPr="007E0879" w:rsidRDefault="007E0879" w:rsidP="007E0879">
      <w:pPr>
        <w:spacing w:after="0" w:line="240" w:lineRule="auto"/>
        <w:rPr>
          <w:rFonts w:ascii="Times New Roman" w:hAnsi="Times New Roman" w:cs="Times New Roman"/>
        </w:rPr>
      </w:pPr>
      <w:r w:rsidRPr="007E0879">
        <w:rPr>
          <w:rFonts w:ascii="Times New Roman" w:hAnsi="Times New Roman" w:cs="Times New Roman"/>
        </w:rPr>
        <w:t>• Rozwijanie percepcji słuchowej i wzrokowej poprzez zagadki, puzzle i zabawy badawcze.</w:t>
      </w:r>
    </w:p>
    <w:p w14:paraId="65DC4353" w14:textId="68902B78" w:rsidR="007E0879" w:rsidRPr="007E0879" w:rsidRDefault="007E0879" w:rsidP="007E0879">
      <w:pPr>
        <w:spacing w:after="0" w:line="240" w:lineRule="auto"/>
        <w:rPr>
          <w:rFonts w:ascii="Times New Roman" w:hAnsi="Times New Roman" w:cs="Times New Roman"/>
        </w:rPr>
      </w:pPr>
      <w:r w:rsidRPr="007E0879">
        <w:rPr>
          <w:rFonts w:ascii="Times New Roman" w:hAnsi="Times New Roman" w:cs="Times New Roman"/>
        </w:rPr>
        <w:t>• Zabawy ruchowe w sali i ogrodzie: bieżne, skoczne, równoważne, z reakcją na sygnał.</w:t>
      </w:r>
    </w:p>
    <w:p w14:paraId="4E0FA2DD" w14:textId="7DE08E21" w:rsidR="007E0879" w:rsidRPr="007E0879" w:rsidRDefault="007E0879" w:rsidP="007E0879">
      <w:pPr>
        <w:spacing w:after="0" w:line="240" w:lineRule="auto"/>
        <w:rPr>
          <w:rFonts w:ascii="Times New Roman" w:hAnsi="Times New Roman" w:cs="Times New Roman"/>
        </w:rPr>
      </w:pPr>
      <w:r w:rsidRPr="007E0879">
        <w:rPr>
          <w:rFonts w:ascii="Times New Roman" w:hAnsi="Times New Roman" w:cs="Times New Roman"/>
        </w:rPr>
        <w:t>• Ćwiczenia gimnastyczne i relaksacyjne, elementy jogi, zabawy logopedyczne.</w:t>
      </w:r>
    </w:p>
    <w:p w14:paraId="48E7DEB6" w14:textId="2AB98BA4" w:rsidR="007E0879" w:rsidRPr="007E0879" w:rsidRDefault="007E0879" w:rsidP="007E0879">
      <w:pPr>
        <w:spacing w:after="0" w:line="240" w:lineRule="auto"/>
        <w:rPr>
          <w:rFonts w:ascii="Times New Roman" w:hAnsi="Times New Roman" w:cs="Times New Roman"/>
        </w:rPr>
      </w:pPr>
      <w:r w:rsidRPr="007E0879">
        <w:rPr>
          <w:rFonts w:ascii="Times New Roman" w:hAnsi="Times New Roman" w:cs="Times New Roman"/>
        </w:rPr>
        <w:t>• Działalność plastyczna i muzyczna – rysowanie postaci, prace pastelami, zabawy teatralne.</w:t>
      </w:r>
    </w:p>
    <w:p w14:paraId="0257D193" w14:textId="2B2ECB9A" w:rsidR="007E0879" w:rsidRPr="007E0879" w:rsidRDefault="007E0879" w:rsidP="007E0879">
      <w:pPr>
        <w:spacing w:after="0" w:line="240" w:lineRule="auto"/>
        <w:rPr>
          <w:rFonts w:ascii="Times New Roman" w:hAnsi="Times New Roman" w:cs="Times New Roman"/>
        </w:rPr>
      </w:pPr>
      <w:r w:rsidRPr="007E0879">
        <w:rPr>
          <w:rFonts w:ascii="Times New Roman" w:hAnsi="Times New Roman" w:cs="Times New Roman"/>
        </w:rPr>
        <w:t>• Rozwijanie umiejętności społecznych: powitania, pożegnania, zabawy w parach, przypomnienie zasad bezpieczeństwa.</w:t>
      </w:r>
    </w:p>
    <w:p w14:paraId="7E0FA5A0" w14:textId="77777777" w:rsidR="007E0879" w:rsidRPr="007E0879" w:rsidRDefault="007E0879" w:rsidP="007E0879">
      <w:pPr>
        <w:spacing w:after="0" w:line="240" w:lineRule="auto"/>
        <w:rPr>
          <w:rFonts w:ascii="Times New Roman" w:hAnsi="Times New Roman" w:cs="Times New Roman"/>
        </w:rPr>
      </w:pPr>
    </w:p>
    <w:p w14:paraId="3951F84B" w14:textId="2FC2175F" w:rsidR="007E0879" w:rsidRPr="007E0879" w:rsidRDefault="007E0879" w:rsidP="007E0879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,,</w:t>
      </w:r>
      <w:r w:rsidRPr="007E0879">
        <w:rPr>
          <w:rFonts w:ascii="Times New Roman" w:hAnsi="Times New Roman" w:cs="Times New Roman"/>
          <w:b/>
          <w:bCs/>
        </w:rPr>
        <w:t>Kolory lata”</w:t>
      </w:r>
    </w:p>
    <w:p w14:paraId="18AF27E5" w14:textId="77777777" w:rsidR="007E0879" w:rsidRPr="007E0879" w:rsidRDefault="007E0879" w:rsidP="007E0879">
      <w:pPr>
        <w:spacing w:after="0" w:line="240" w:lineRule="auto"/>
        <w:rPr>
          <w:rFonts w:ascii="Times New Roman" w:hAnsi="Times New Roman" w:cs="Times New Roman"/>
        </w:rPr>
      </w:pPr>
      <w:r w:rsidRPr="007E0879">
        <w:rPr>
          <w:rFonts w:ascii="Times New Roman" w:hAnsi="Times New Roman" w:cs="Times New Roman"/>
        </w:rPr>
        <w:t>Cele i aktywności</w:t>
      </w:r>
    </w:p>
    <w:p w14:paraId="129A3D15" w14:textId="44077625" w:rsidR="007E0879" w:rsidRPr="007E0879" w:rsidRDefault="007E0879" w:rsidP="007E0879">
      <w:pPr>
        <w:spacing w:after="0" w:line="240" w:lineRule="auto"/>
        <w:rPr>
          <w:rFonts w:ascii="Times New Roman" w:hAnsi="Times New Roman" w:cs="Times New Roman"/>
        </w:rPr>
      </w:pPr>
      <w:r w:rsidRPr="007E0879">
        <w:rPr>
          <w:rFonts w:ascii="Times New Roman" w:hAnsi="Times New Roman" w:cs="Times New Roman"/>
        </w:rPr>
        <w:t>• Poznawanie kolorów lata poprzez wiersze, zabawy słownikowe i działania plastyczne.</w:t>
      </w:r>
    </w:p>
    <w:p w14:paraId="42260DA5" w14:textId="6D4C5316" w:rsidR="007E0879" w:rsidRPr="007E0879" w:rsidRDefault="007E0879" w:rsidP="007E0879">
      <w:pPr>
        <w:spacing w:after="0" w:line="240" w:lineRule="auto"/>
        <w:rPr>
          <w:rFonts w:ascii="Times New Roman" w:hAnsi="Times New Roman" w:cs="Times New Roman"/>
        </w:rPr>
      </w:pPr>
      <w:r w:rsidRPr="007E0879">
        <w:rPr>
          <w:rFonts w:ascii="Times New Roman" w:hAnsi="Times New Roman" w:cs="Times New Roman"/>
        </w:rPr>
        <w:t>• Rozwijanie motoryki małej (nawlekanie korali, manipulowanie klockami, segregowanie materiału przyrodniczego).</w:t>
      </w:r>
    </w:p>
    <w:p w14:paraId="48E64390" w14:textId="241C778B" w:rsidR="007E0879" w:rsidRPr="007E0879" w:rsidRDefault="007E0879" w:rsidP="007E0879">
      <w:pPr>
        <w:spacing w:after="0" w:line="240" w:lineRule="auto"/>
        <w:rPr>
          <w:rFonts w:ascii="Times New Roman" w:hAnsi="Times New Roman" w:cs="Times New Roman"/>
        </w:rPr>
      </w:pPr>
      <w:r w:rsidRPr="007E0879">
        <w:rPr>
          <w:rFonts w:ascii="Times New Roman" w:hAnsi="Times New Roman" w:cs="Times New Roman"/>
        </w:rPr>
        <w:t>• Utrwalanie nazw części ciała poprzez zabawy ruchowe i naśladowcze.</w:t>
      </w:r>
    </w:p>
    <w:p w14:paraId="44BAD63C" w14:textId="7322CF68" w:rsidR="007E0879" w:rsidRPr="007E0879" w:rsidRDefault="007E0879" w:rsidP="007E0879">
      <w:pPr>
        <w:spacing w:after="0" w:line="240" w:lineRule="auto"/>
        <w:rPr>
          <w:rFonts w:ascii="Times New Roman" w:hAnsi="Times New Roman" w:cs="Times New Roman"/>
        </w:rPr>
      </w:pPr>
      <w:r w:rsidRPr="007E0879">
        <w:rPr>
          <w:rFonts w:ascii="Times New Roman" w:hAnsi="Times New Roman" w:cs="Times New Roman"/>
        </w:rPr>
        <w:t>• Kształtowanie umiejętności liczenia do 5 oraz klasyfikowania przedmiotów według koloru i kształtu.</w:t>
      </w:r>
    </w:p>
    <w:p w14:paraId="4EB99D5A" w14:textId="67377D76" w:rsidR="007E0879" w:rsidRPr="007E0879" w:rsidRDefault="007E0879" w:rsidP="007E0879">
      <w:pPr>
        <w:spacing w:after="0" w:line="240" w:lineRule="auto"/>
        <w:rPr>
          <w:rFonts w:ascii="Times New Roman" w:hAnsi="Times New Roman" w:cs="Times New Roman"/>
        </w:rPr>
      </w:pPr>
      <w:r w:rsidRPr="007E0879">
        <w:rPr>
          <w:rFonts w:ascii="Times New Roman" w:hAnsi="Times New Roman" w:cs="Times New Roman"/>
        </w:rPr>
        <w:t>• Zabawy ruchowe w sali i ogrodzie, ćwiczenia z kolorowymi szarfami, słuchanie muzyki klasycznej.</w:t>
      </w:r>
    </w:p>
    <w:p w14:paraId="41D67291" w14:textId="56D4F72D" w:rsidR="007E0879" w:rsidRPr="007E0879" w:rsidRDefault="007E0879" w:rsidP="007E0879">
      <w:pPr>
        <w:spacing w:after="0" w:line="240" w:lineRule="auto"/>
        <w:rPr>
          <w:rFonts w:ascii="Times New Roman" w:hAnsi="Times New Roman" w:cs="Times New Roman"/>
        </w:rPr>
      </w:pPr>
      <w:r w:rsidRPr="007E0879">
        <w:rPr>
          <w:rFonts w:ascii="Times New Roman" w:hAnsi="Times New Roman" w:cs="Times New Roman"/>
        </w:rPr>
        <w:t>• Obserwacje przyrodnicze – oglądanie liści przez lupę, zbieranie kwiatów.</w:t>
      </w:r>
    </w:p>
    <w:p w14:paraId="5AF5FB97" w14:textId="431B54FC" w:rsidR="007E0879" w:rsidRPr="007E0879" w:rsidRDefault="007E0879" w:rsidP="007E0879">
      <w:pPr>
        <w:spacing w:after="0" w:line="240" w:lineRule="auto"/>
        <w:rPr>
          <w:rFonts w:ascii="Times New Roman" w:hAnsi="Times New Roman" w:cs="Times New Roman"/>
        </w:rPr>
      </w:pPr>
      <w:r w:rsidRPr="007E0879">
        <w:rPr>
          <w:rFonts w:ascii="Times New Roman" w:hAnsi="Times New Roman" w:cs="Times New Roman"/>
        </w:rPr>
        <w:t>• Rozwijanie samodzielności podczas ubierania i posługiwania się sztućcami.</w:t>
      </w:r>
    </w:p>
    <w:p w14:paraId="29C1C4AC" w14:textId="0A982702" w:rsidR="007E0879" w:rsidRPr="007E0879" w:rsidRDefault="007E0879" w:rsidP="007E0879">
      <w:pPr>
        <w:spacing w:after="0" w:line="240" w:lineRule="auto"/>
        <w:rPr>
          <w:rFonts w:ascii="Times New Roman" w:hAnsi="Times New Roman" w:cs="Times New Roman"/>
        </w:rPr>
      </w:pPr>
      <w:r w:rsidRPr="007E0879">
        <w:rPr>
          <w:rFonts w:ascii="Times New Roman" w:hAnsi="Times New Roman" w:cs="Times New Roman"/>
        </w:rPr>
        <w:t>• Zabawy integracyjne i ćwiczenia w rozpoznawaniu imion.</w:t>
      </w:r>
    </w:p>
    <w:p w14:paraId="09A2B4C8" w14:textId="77777777" w:rsidR="007E0879" w:rsidRPr="007E0879" w:rsidRDefault="007E0879" w:rsidP="007E0879">
      <w:pPr>
        <w:spacing w:after="0" w:line="240" w:lineRule="auto"/>
        <w:rPr>
          <w:rFonts w:ascii="Times New Roman" w:hAnsi="Times New Roman" w:cs="Times New Roman"/>
        </w:rPr>
      </w:pPr>
    </w:p>
    <w:p w14:paraId="41FE1C45" w14:textId="5792D35D" w:rsidR="007E0879" w:rsidRPr="007E0879" w:rsidRDefault="007E0879" w:rsidP="007E087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E0879">
        <w:rPr>
          <w:rFonts w:ascii="Times New Roman" w:hAnsi="Times New Roman" w:cs="Times New Roman"/>
        </w:rPr>
        <w:t xml:space="preserve"> </w:t>
      </w:r>
      <w:r w:rsidRPr="007E0879">
        <w:rPr>
          <w:rFonts w:ascii="Times New Roman" w:hAnsi="Times New Roman" w:cs="Times New Roman"/>
          <w:b/>
          <w:bCs/>
        </w:rPr>
        <w:t>„Czekamy na wakacje”</w:t>
      </w:r>
    </w:p>
    <w:p w14:paraId="4C8F6512" w14:textId="77777777" w:rsidR="007E0879" w:rsidRPr="007E0879" w:rsidRDefault="007E0879" w:rsidP="007E0879">
      <w:pPr>
        <w:spacing w:after="0" w:line="240" w:lineRule="auto"/>
        <w:rPr>
          <w:rFonts w:ascii="Times New Roman" w:hAnsi="Times New Roman" w:cs="Times New Roman"/>
        </w:rPr>
      </w:pPr>
      <w:r w:rsidRPr="007E0879">
        <w:rPr>
          <w:rFonts w:ascii="Times New Roman" w:hAnsi="Times New Roman" w:cs="Times New Roman"/>
        </w:rPr>
        <w:t>Cele i aktywności</w:t>
      </w:r>
    </w:p>
    <w:p w14:paraId="342553DC" w14:textId="14EB681C" w:rsidR="007E0879" w:rsidRPr="007E0879" w:rsidRDefault="007E0879" w:rsidP="007E0879">
      <w:pPr>
        <w:spacing w:after="0" w:line="240" w:lineRule="auto"/>
        <w:rPr>
          <w:rFonts w:ascii="Times New Roman" w:hAnsi="Times New Roman" w:cs="Times New Roman"/>
        </w:rPr>
      </w:pPr>
      <w:r w:rsidRPr="007E0879">
        <w:rPr>
          <w:rFonts w:ascii="Times New Roman" w:hAnsi="Times New Roman" w:cs="Times New Roman"/>
        </w:rPr>
        <w:t xml:space="preserve">• Rozmowy o wakacjach: gdzie można pojechać, jak spędzać czas </w:t>
      </w:r>
      <w:r>
        <w:rPr>
          <w:rFonts w:ascii="Times New Roman" w:hAnsi="Times New Roman" w:cs="Times New Roman"/>
        </w:rPr>
        <w:t>(morze, góry, wieś, miasto)</w:t>
      </w:r>
    </w:p>
    <w:p w14:paraId="170EDD1D" w14:textId="048207C1" w:rsidR="007E0879" w:rsidRPr="007E0879" w:rsidRDefault="007E0879" w:rsidP="007E0879">
      <w:pPr>
        <w:spacing w:after="0" w:line="240" w:lineRule="auto"/>
        <w:rPr>
          <w:rFonts w:ascii="Times New Roman" w:hAnsi="Times New Roman" w:cs="Times New Roman"/>
        </w:rPr>
      </w:pPr>
      <w:r w:rsidRPr="007E0879">
        <w:rPr>
          <w:rFonts w:ascii="Times New Roman" w:hAnsi="Times New Roman" w:cs="Times New Roman"/>
        </w:rPr>
        <w:t>• Utrwalanie zasad bezpieczeństwa podczas wakacyjnych aktywności (słońce, woda, prace w gospodarstwie).</w:t>
      </w:r>
    </w:p>
    <w:p w14:paraId="3045723C" w14:textId="0B70378E" w:rsidR="007E0879" w:rsidRPr="007E0879" w:rsidRDefault="007E0879" w:rsidP="007E0879">
      <w:pPr>
        <w:spacing w:after="0" w:line="240" w:lineRule="auto"/>
        <w:rPr>
          <w:rFonts w:ascii="Times New Roman" w:hAnsi="Times New Roman" w:cs="Times New Roman"/>
        </w:rPr>
      </w:pPr>
      <w:r w:rsidRPr="007E0879">
        <w:rPr>
          <w:rFonts w:ascii="Times New Roman" w:hAnsi="Times New Roman" w:cs="Times New Roman"/>
        </w:rPr>
        <w:t>• Zabawy rozwijające spostrzegawczość i logiczne myślenie (układanie rytmów, uzupełnianie obrazków, zabawy wzrokowe).</w:t>
      </w:r>
    </w:p>
    <w:p w14:paraId="733C3352" w14:textId="6B0FFE27" w:rsidR="007E0879" w:rsidRPr="007E0879" w:rsidRDefault="007E0879" w:rsidP="007E0879">
      <w:pPr>
        <w:spacing w:after="0" w:line="240" w:lineRule="auto"/>
        <w:rPr>
          <w:rFonts w:ascii="Times New Roman" w:hAnsi="Times New Roman" w:cs="Times New Roman"/>
        </w:rPr>
      </w:pPr>
      <w:r w:rsidRPr="007E0879">
        <w:rPr>
          <w:rFonts w:ascii="Times New Roman" w:hAnsi="Times New Roman" w:cs="Times New Roman"/>
        </w:rPr>
        <w:t>• Kształtowanie orientacji w przestrzeni (wysoko–nisko, położenie przedmiotów).</w:t>
      </w:r>
    </w:p>
    <w:p w14:paraId="6789D496" w14:textId="5F960784" w:rsidR="007E0879" w:rsidRPr="007E0879" w:rsidRDefault="007E0879" w:rsidP="007E0879">
      <w:pPr>
        <w:spacing w:after="0" w:line="240" w:lineRule="auto"/>
        <w:rPr>
          <w:rFonts w:ascii="Times New Roman" w:hAnsi="Times New Roman" w:cs="Times New Roman"/>
        </w:rPr>
      </w:pPr>
      <w:r w:rsidRPr="007E0879">
        <w:rPr>
          <w:rFonts w:ascii="Times New Roman" w:hAnsi="Times New Roman" w:cs="Times New Roman"/>
        </w:rPr>
        <w:t>• Zabawy ruchowe: tory przeszkód, biegi, ćwiczenia równowagi, zabawy w piaskownicy.</w:t>
      </w:r>
    </w:p>
    <w:p w14:paraId="2DAD6BD0" w14:textId="19AB3BC8" w:rsidR="007E0879" w:rsidRPr="007E0879" w:rsidRDefault="007E0879" w:rsidP="007E0879">
      <w:pPr>
        <w:spacing w:after="0" w:line="240" w:lineRule="auto"/>
        <w:rPr>
          <w:rFonts w:ascii="Times New Roman" w:hAnsi="Times New Roman" w:cs="Times New Roman"/>
        </w:rPr>
      </w:pPr>
      <w:r w:rsidRPr="007E0879">
        <w:rPr>
          <w:rFonts w:ascii="Times New Roman" w:hAnsi="Times New Roman" w:cs="Times New Roman"/>
        </w:rPr>
        <w:t xml:space="preserve">• Słuchanie odgłosów natury, </w:t>
      </w:r>
      <w:proofErr w:type="spellStart"/>
      <w:r w:rsidRPr="007E0879">
        <w:rPr>
          <w:rFonts w:ascii="Times New Roman" w:hAnsi="Times New Roman" w:cs="Times New Roman"/>
        </w:rPr>
        <w:t>audiobajek</w:t>
      </w:r>
      <w:proofErr w:type="spellEnd"/>
      <w:r w:rsidRPr="007E0879">
        <w:rPr>
          <w:rFonts w:ascii="Times New Roman" w:hAnsi="Times New Roman" w:cs="Times New Roman"/>
        </w:rPr>
        <w:t>, ćwiczenia relaksacyjne i logopedyczne.</w:t>
      </w:r>
    </w:p>
    <w:p w14:paraId="710DE4EC" w14:textId="5D6BC125" w:rsidR="007E0879" w:rsidRPr="007E0879" w:rsidRDefault="007E0879" w:rsidP="007E0879">
      <w:pPr>
        <w:spacing w:after="0" w:line="240" w:lineRule="auto"/>
        <w:rPr>
          <w:rFonts w:ascii="Times New Roman" w:hAnsi="Times New Roman" w:cs="Times New Roman"/>
        </w:rPr>
      </w:pPr>
      <w:r w:rsidRPr="007E0879">
        <w:rPr>
          <w:rFonts w:ascii="Times New Roman" w:hAnsi="Times New Roman" w:cs="Times New Roman"/>
        </w:rPr>
        <w:t xml:space="preserve">• Działalność twórcza: prace plastyczne o wakacjach, zabawy muzyczne, </w:t>
      </w:r>
      <w:r>
        <w:rPr>
          <w:rFonts w:ascii="Times New Roman" w:hAnsi="Times New Roman" w:cs="Times New Roman"/>
        </w:rPr>
        <w:t>parateatralne</w:t>
      </w:r>
      <w:r w:rsidRPr="007E0879">
        <w:rPr>
          <w:rFonts w:ascii="Times New Roman" w:hAnsi="Times New Roman" w:cs="Times New Roman"/>
        </w:rPr>
        <w:t xml:space="preserve"> </w:t>
      </w:r>
    </w:p>
    <w:p w14:paraId="3D14342F" w14:textId="66C45164" w:rsidR="007E0879" w:rsidRPr="007E0879" w:rsidRDefault="007E0879" w:rsidP="007E0879">
      <w:pPr>
        <w:spacing w:after="0" w:line="240" w:lineRule="auto"/>
        <w:rPr>
          <w:rFonts w:ascii="Times New Roman" w:hAnsi="Times New Roman" w:cs="Times New Roman"/>
        </w:rPr>
      </w:pPr>
      <w:r w:rsidRPr="007E0879">
        <w:rPr>
          <w:rFonts w:ascii="Times New Roman" w:hAnsi="Times New Roman" w:cs="Times New Roman"/>
        </w:rPr>
        <w:t>• Wzmacnianie umiejętności społecznych: wspólne powitania, zabawy integracyjne, dbanie o porządek.</w:t>
      </w:r>
    </w:p>
    <w:p w14:paraId="4B22D20E" w14:textId="77777777" w:rsidR="007E0879" w:rsidRPr="007E0879" w:rsidRDefault="007E0879" w:rsidP="007E0879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11E13AE8" w14:textId="77777777" w:rsidR="007E0879" w:rsidRPr="007E0879" w:rsidRDefault="007E0879" w:rsidP="007E0879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7E0879">
        <w:rPr>
          <w:rFonts w:ascii="Times New Roman" w:hAnsi="Times New Roman" w:cs="Times New Roman"/>
          <w:u w:val="single"/>
        </w:rPr>
        <w:t>Praca indywidualna z dziećmi</w:t>
      </w:r>
    </w:p>
    <w:p w14:paraId="089D8544" w14:textId="14735C1F" w:rsidR="007E0879" w:rsidRPr="007E0879" w:rsidRDefault="007E0879" w:rsidP="007E0879">
      <w:pPr>
        <w:spacing w:after="0" w:line="240" w:lineRule="auto"/>
        <w:rPr>
          <w:rFonts w:ascii="Times New Roman" w:hAnsi="Times New Roman" w:cs="Times New Roman"/>
        </w:rPr>
      </w:pPr>
      <w:r w:rsidRPr="007E0879">
        <w:rPr>
          <w:rFonts w:ascii="Times New Roman" w:hAnsi="Times New Roman" w:cs="Times New Roman"/>
        </w:rPr>
        <w:t>• Rozmowy o emocjach, gry planszowe.</w:t>
      </w:r>
    </w:p>
    <w:p w14:paraId="1E0E30E9" w14:textId="28A1CF3B" w:rsidR="007E0879" w:rsidRPr="007E0879" w:rsidRDefault="007E0879" w:rsidP="007E0879">
      <w:pPr>
        <w:spacing w:after="0" w:line="240" w:lineRule="auto"/>
        <w:rPr>
          <w:rFonts w:ascii="Times New Roman" w:hAnsi="Times New Roman" w:cs="Times New Roman"/>
        </w:rPr>
      </w:pPr>
      <w:r w:rsidRPr="007E0879">
        <w:rPr>
          <w:rFonts w:ascii="Times New Roman" w:hAnsi="Times New Roman" w:cs="Times New Roman"/>
        </w:rPr>
        <w:t>• Ćwiczenia motoryki małej i dużej.</w:t>
      </w:r>
    </w:p>
    <w:p w14:paraId="21771EC2" w14:textId="6297C639" w:rsidR="007E0879" w:rsidRPr="007E0879" w:rsidRDefault="007E0879" w:rsidP="007E0879">
      <w:pPr>
        <w:spacing w:after="0" w:line="240" w:lineRule="auto"/>
        <w:rPr>
          <w:rFonts w:ascii="Times New Roman" w:hAnsi="Times New Roman" w:cs="Times New Roman"/>
        </w:rPr>
      </w:pPr>
      <w:r w:rsidRPr="007E0879">
        <w:rPr>
          <w:rFonts w:ascii="Times New Roman" w:hAnsi="Times New Roman" w:cs="Times New Roman"/>
        </w:rPr>
        <w:t>• Rozpoznawanie kolorów i figur geometrycznych.</w:t>
      </w:r>
    </w:p>
    <w:p w14:paraId="71E3B038" w14:textId="739C76F5" w:rsidR="007E0879" w:rsidRPr="007E0879" w:rsidRDefault="007E0879" w:rsidP="007E0879">
      <w:pPr>
        <w:spacing w:after="0" w:line="240" w:lineRule="auto"/>
        <w:rPr>
          <w:rFonts w:ascii="Times New Roman" w:hAnsi="Times New Roman" w:cs="Times New Roman"/>
        </w:rPr>
      </w:pPr>
      <w:r w:rsidRPr="007E0879">
        <w:rPr>
          <w:rFonts w:ascii="Times New Roman" w:hAnsi="Times New Roman" w:cs="Times New Roman"/>
        </w:rPr>
        <w:t>• Wzmacnianie umiejętności reagowania na sygnał i przestrzegania zasad.</w:t>
      </w:r>
    </w:p>
    <w:p w14:paraId="46EC59F1" w14:textId="548C97AE" w:rsidR="007E0879" w:rsidRPr="007E0879" w:rsidRDefault="007E0879" w:rsidP="007E0879">
      <w:pPr>
        <w:spacing w:after="0" w:line="240" w:lineRule="auto"/>
        <w:rPr>
          <w:rFonts w:ascii="Times New Roman" w:hAnsi="Times New Roman" w:cs="Times New Roman"/>
        </w:rPr>
      </w:pPr>
      <w:r w:rsidRPr="007E0879">
        <w:rPr>
          <w:rFonts w:ascii="Times New Roman" w:hAnsi="Times New Roman" w:cs="Times New Roman"/>
        </w:rPr>
        <w:t>• Zwracanie uwagi na prawidłową postawę i zachowanie przy stole.</w:t>
      </w:r>
    </w:p>
    <w:sectPr w:rsidR="007E0879" w:rsidRPr="007E0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879"/>
    <w:rsid w:val="003A6273"/>
    <w:rsid w:val="00502A7C"/>
    <w:rsid w:val="007E0879"/>
    <w:rsid w:val="00A06514"/>
    <w:rsid w:val="00C07331"/>
    <w:rsid w:val="00E5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2D4EE"/>
  <w15:chartTrackingRefBased/>
  <w15:docId w15:val="{53069A40-BC3A-44BA-8C9B-C6E25BC4A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E08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0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08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08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08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08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08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08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08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08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08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08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087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087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08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08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08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08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08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0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08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0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0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E08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08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E087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08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087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08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CZAMARA</dc:creator>
  <cp:keywords/>
  <dc:description/>
  <cp:lastModifiedBy>Katarzyna Czerwińska-Czernik</cp:lastModifiedBy>
  <cp:revision>2</cp:revision>
  <dcterms:created xsi:type="dcterms:W3CDTF">2026-06-03T07:05:00Z</dcterms:created>
  <dcterms:modified xsi:type="dcterms:W3CDTF">2026-06-03T07:05:00Z</dcterms:modified>
</cp:coreProperties>
</file>